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2409"/>
        <w:gridCol w:w="2916"/>
        <w:gridCol w:w="1277"/>
      </w:tblGrid>
      <w:tr w:rsidR="00BB10B2" w:rsidRPr="00BB10B2" w:rsidTr="00BB10B2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BB10B2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>گزارش کار آزمایشگاه فیزیک 2- مردادماه 1399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7C0A6C" w:rsidRDefault="00E94C5F" w:rsidP="00E94C5F">
            <w:pPr>
              <w:bidi/>
              <w:spacing w:after="120"/>
              <w:jc w:val="center"/>
              <w:rPr>
                <w:rFonts w:asciiTheme="minorHAnsi" w:hAnsiTheme="minorHAnsi"/>
                <w:b/>
                <w:bCs/>
                <w:color w:val="FF0000"/>
                <w:lang w:val="en-AU"/>
              </w:rPr>
            </w:pPr>
            <w:bookmarkStart w:id="0" w:name="_GoBack" w:colFirst="0" w:colLast="0"/>
            <w:r w:rsidRPr="007C0A6C">
              <w:rPr>
                <w:rFonts w:ascii="Times New Roman" w:hAnsi="Times New Roman" w:cs="B Zar" w:hint="cs"/>
                <w:b/>
                <w:bCs/>
                <w:color w:val="FF0000"/>
                <w:szCs w:val="28"/>
                <w:rtl/>
              </w:rPr>
              <w:t>آزمایش شماره 5</w:t>
            </w:r>
            <w:r w:rsidRPr="007C0A6C">
              <w:rPr>
                <w:rFonts w:ascii="Times New Roman" w:hAnsi="Times New Roman" w:cs="B Zar"/>
                <w:b/>
                <w:bCs/>
                <w:color w:val="FF0000"/>
                <w:szCs w:val="28"/>
                <w:lang w:val="en-AU"/>
              </w:rPr>
              <w:t>:</w:t>
            </w:r>
            <w:r w:rsidRPr="007C0A6C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7C0A6C">
              <w:rPr>
                <w:rFonts w:hint="cs"/>
                <w:b/>
                <w:bCs/>
                <w:color w:val="FF0000"/>
                <w:rtl/>
              </w:rPr>
              <w:t>شارژ و دشارژ خازن</w:t>
            </w: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bookmarkEnd w:id="0"/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tbl>
            <w:tblPr>
              <w:tblpPr w:leftFromText="180" w:rightFromText="180" w:vertAnchor="text" w:horzAnchor="margin" w:tblpY="394"/>
              <w:bidiVisual/>
              <w:tblW w:w="8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345"/>
              <w:gridCol w:w="284"/>
              <w:gridCol w:w="283"/>
              <w:gridCol w:w="26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305"/>
              <w:gridCol w:w="425"/>
              <w:gridCol w:w="425"/>
              <w:gridCol w:w="425"/>
              <w:gridCol w:w="710"/>
            </w:tblGrid>
            <w:tr w:rsidR="00EE49BD" w:rsidRPr="003D7160" w:rsidTr="0046046B">
              <w:trPr>
                <w:trHeight w:val="576"/>
              </w:trPr>
              <w:tc>
                <w:tcPr>
                  <w:tcW w:w="53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34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0"/>
                      <w:sz w:val="22"/>
                    </w:rPr>
                    <w:object w:dxaOrig="4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9pt;height:13.7pt" o:ole="" fillcolor="window">
                        <v:imagedata r:id="rId5" o:title=""/>
                      </v:shape>
                      <o:OLEObject Type="Embed" ProgID="Equation.3" ShapeID="_x0000_i1025" DrawAspect="Content" ObjectID="_1657261271" r:id="rId6"/>
                    </w:object>
                  </w:r>
                </w:p>
              </w:tc>
            </w:tr>
            <w:tr w:rsidR="00EE49BD" w:rsidRPr="003D7160" w:rsidTr="0046046B">
              <w:trPr>
                <w:trHeight w:val="598"/>
              </w:trPr>
              <w:tc>
                <w:tcPr>
                  <w:tcW w:w="53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7/9</w:t>
                  </w:r>
                </w:p>
              </w:tc>
              <w:tc>
                <w:tcPr>
                  <w:tcW w:w="34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30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  <w:object w:dxaOrig="660" w:dyaOrig="360">
                      <v:shape id="_x0000_i1026" type="#_x0000_t75" style="width:24.75pt;height:15.9pt" o:ole="" fillcolor="window">
                        <v:imagedata r:id="rId7" o:title=""/>
                      </v:shape>
                      <o:OLEObject Type="Embed" ProgID="Equation.3" ShapeID="_x0000_i1026" DrawAspect="Content" ObjectID="_1657261272" r:id="rId8"/>
                    </w:object>
                  </w:r>
                </w:p>
              </w:tc>
            </w:tr>
          </w:tbl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tbl>
            <w:tblPr>
              <w:bidiVisual/>
              <w:tblW w:w="8557" w:type="dxa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658"/>
              <w:gridCol w:w="1796"/>
            </w:tblGrid>
            <w:tr w:rsidR="00EE49BD" w:rsidRPr="003D7160" w:rsidTr="0046046B">
              <w:trPr>
                <w:trHeight w:val="443"/>
              </w:trPr>
              <w:tc>
                <w:tcPr>
                  <w:tcW w:w="3402" w:type="dxa"/>
                  <w:gridSpan w:val="2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  <w:r w:rsidRPr="003D7160">
                    <w:rPr>
                      <w:rFonts w:cs="B Nazanin"/>
                      <w:bCs w:val="0"/>
                      <w:color w:val="000000"/>
                      <w:position w:val="-24"/>
                      <w:sz w:val="22"/>
                    </w:rPr>
                    <w:object w:dxaOrig="1540" w:dyaOrig="720">
                      <v:shape id="_x0000_i1027" type="#_x0000_t75" style="width:62.3pt;height:30.05pt" o:ole="" fillcolor="window">
                        <v:imagedata r:id="rId9" o:title=""/>
                      </v:shape>
                      <o:OLEObject Type="Embed" ProgID="Equation.3" ShapeID="_x0000_i1027" DrawAspect="Content" ObjectID="_1657261273" r:id="rId10"/>
                    </w:object>
                  </w:r>
                </w:p>
              </w:tc>
              <w:tc>
                <w:tcPr>
                  <w:tcW w:w="3359" w:type="dxa"/>
                  <w:gridSpan w:val="2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  <w:lang w:bidi="fa-IR"/>
                    </w:rPr>
                  </w:pPr>
                  <w:r w:rsidRPr="003D7160">
                    <w:rPr>
                      <w:rFonts w:cs="B Nazanin"/>
                      <w:bCs w:val="0"/>
                      <w:color w:val="000000"/>
                      <w:position w:val="-14"/>
                      <w:sz w:val="22"/>
                    </w:rPr>
                    <w:object w:dxaOrig="460" w:dyaOrig="380">
                      <v:shape id="_x0000_i1028" type="#_x0000_t75" style="width:21.65pt;height:18.1pt" o:ole="" fillcolor="window">
                        <v:imagedata r:id="rId11" o:title=""/>
                      </v:shape>
                      <o:OLEObject Type="Embed" ProgID="Equation.3" ShapeID="_x0000_i1028" DrawAspect="Content" ObjectID="_1657261274" r:id="rId12"/>
                    </w:object>
                  </w:r>
                </w:p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  <w:r w:rsidRPr="00355B69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(ظرفیت محاسبه شده از روی نمودار)</w:t>
                  </w:r>
                </w:p>
              </w:tc>
              <w:tc>
                <w:tcPr>
                  <w:tcW w:w="1796" w:type="dxa"/>
                  <w:vMerge w:val="restart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/>
                      <w:bCs w:val="0"/>
                      <w:position w:val="-6"/>
                      <w:sz w:val="22"/>
                    </w:rPr>
                    <w:object w:dxaOrig="240" w:dyaOrig="279">
                      <v:shape id="_x0000_i1029" type="#_x0000_t75" style="width:11.95pt;height:13.7pt" o:ole="">
                        <v:imagedata r:id="rId13" o:title=""/>
                      </v:shape>
                      <o:OLEObject Type="Embed" ProgID="Equation.3" ShapeID="_x0000_i1029" DrawAspect="Content" ObjectID="_1657261275" r:id="rId14"/>
                    </w:object>
                  </w:r>
                  <w:r w:rsidRPr="003D7160"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  <w:t xml:space="preserve"> </w:t>
                  </w:r>
                </w:p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  <w:r w:rsidRPr="00355B69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(</w:t>
                  </w:r>
                  <w:r w:rsidRPr="00355B69"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  <w:t>ظرفيت نوشته شده روي بدنه خازن</w:t>
                  </w: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  <w:lang w:bidi="fa-IR"/>
                    </w:rPr>
                    <w:t>)</w:t>
                  </w:r>
                </w:p>
              </w:tc>
            </w:tr>
            <w:tr w:rsidR="00EE49BD" w:rsidRPr="003D7160" w:rsidTr="0046046B">
              <w:trPr>
                <w:trHeight w:val="442"/>
              </w:trPr>
              <w:tc>
                <w:tcPr>
                  <w:tcW w:w="1701" w:type="dxa"/>
                  <w:vAlign w:val="center"/>
                </w:tcPr>
                <w:p w:rsidR="00EE49BD" w:rsidRPr="00355B69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</w:rPr>
                  </w:pPr>
                  <w:r w:rsidRPr="00355B69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دوم</w:t>
                  </w:r>
                </w:p>
              </w:tc>
              <w:tc>
                <w:tcPr>
                  <w:tcW w:w="1701" w:type="dxa"/>
                  <w:vAlign w:val="center"/>
                </w:tcPr>
                <w:p w:rsidR="00EE49BD" w:rsidRPr="00355B69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lang w:bidi="fa-IR"/>
                    </w:rPr>
                  </w:pPr>
                  <w:r w:rsidRPr="00355B69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اول</w:t>
                  </w:r>
                </w:p>
              </w:tc>
              <w:tc>
                <w:tcPr>
                  <w:tcW w:w="1701" w:type="dxa"/>
                  <w:vAlign w:val="center"/>
                </w:tcPr>
                <w:p w:rsidR="00EE49BD" w:rsidRPr="00355B69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</w:rPr>
                  </w:pPr>
                  <w:r w:rsidRPr="00355B69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دوم</w:t>
                  </w:r>
                </w:p>
              </w:tc>
              <w:tc>
                <w:tcPr>
                  <w:tcW w:w="1658" w:type="dxa"/>
                  <w:vAlign w:val="center"/>
                </w:tcPr>
                <w:p w:rsidR="00EE49BD" w:rsidRPr="00355B69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lang w:bidi="fa-IR"/>
                    </w:rPr>
                  </w:pPr>
                  <w:r w:rsidRPr="00355B69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اول</w:t>
                  </w:r>
                </w:p>
              </w:tc>
              <w:tc>
                <w:tcPr>
                  <w:tcW w:w="1796" w:type="dxa"/>
                  <w:vMerge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</w:rPr>
                  </w:pPr>
                </w:p>
              </w:tc>
            </w:tr>
            <w:tr w:rsidR="00EE49BD" w:rsidRPr="003D7160" w:rsidTr="0046046B">
              <w:trPr>
                <w:trHeight w:val="389"/>
              </w:trPr>
              <w:tc>
                <w:tcPr>
                  <w:tcW w:w="1701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</w:p>
              </w:tc>
              <w:tc>
                <w:tcPr>
                  <w:tcW w:w="1658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</w:p>
              </w:tc>
            </w:tr>
          </w:tbl>
          <w:p w:rsidR="00EE49BD" w:rsidRDefault="00EE49BD" w:rsidP="00EE49BD">
            <w:pPr>
              <w:pStyle w:val="Heading1"/>
              <w:outlineLvl w:val="0"/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57"/>
              <w:bidiVisual/>
              <w:tblW w:w="8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345"/>
              <w:gridCol w:w="284"/>
              <w:gridCol w:w="283"/>
              <w:gridCol w:w="264"/>
              <w:gridCol w:w="294"/>
              <w:gridCol w:w="294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305"/>
              <w:gridCol w:w="425"/>
              <w:gridCol w:w="425"/>
              <w:gridCol w:w="428"/>
              <w:gridCol w:w="710"/>
            </w:tblGrid>
            <w:tr w:rsidR="00EE49BD" w:rsidRPr="003D7160" w:rsidTr="0046046B">
              <w:trPr>
                <w:trHeight w:val="576"/>
              </w:trPr>
              <w:tc>
                <w:tcPr>
                  <w:tcW w:w="53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34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294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10</w:t>
                  </w:r>
                </w:p>
              </w:tc>
              <w:tc>
                <w:tcPr>
                  <w:tcW w:w="428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0"/>
                      <w:sz w:val="22"/>
                    </w:rPr>
                    <w:object w:dxaOrig="420" w:dyaOrig="320">
                      <v:shape id="_x0000_i1030" type="#_x0000_t75" style="width:15.9pt;height:13.7pt" o:ole="" fillcolor="window">
                        <v:imagedata r:id="rId15" o:title=""/>
                      </v:shape>
                      <o:OLEObject Type="Embed" ProgID="Equation.3" ShapeID="_x0000_i1030" DrawAspect="Content" ObjectID="_1657261276" r:id="rId16"/>
                    </w:object>
                  </w:r>
                </w:p>
              </w:tc>
            </w:tr>
            <w:tr w:rsidR="00EE49BD" w:rsidRPr="003D7160" w:rsidTr="0046046B">
              <w:trPr>
                <w:trHeight w:val="598"/>
              </w:trPr>
              <w:tc>
                <w:tcPr>
                  <w:tcW w:w="53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3/0</w:t>
                  </w:r>
                </w:p>
              </w:tc>
              <w:tc>
                <w:tcPr>
                  <w:tcW w:w="34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3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29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30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428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both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  <w:lang w:bidi="fa-IR"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  <w:object w:dxaOrig="660" w:dyaOrig="360">
                      <v:shape id="_x0000_i1031" type="#_x0000_t75" style="width:24.75pt;height:15.9pt" o:ole="" fillcolor="window">
                        <v:imagedata r:id="rId7" o:title=""/>
                      </v:shape>
                      <o:OLEObject Type="Embed" ProgID="Equation.3" ShapeID="_x0000_i1031" DrawAspect="Content" ObjectID="_1657261277" r:id="rId17"/>
                    </w:object>
                  </w:r>
                </w:p>
              </w:tc>
            </w:tr>
          </w:tbl>
          <w:p w:rsidR="00EE49BD" w:rsidRDefault="00EE49BD" w:rsidP="00EE49BD">
            <w:pPr>
              <w:rPr>
                <w:lang w:val="en-AU"/>
              </w:rPr>
            </w:pPr>
          </w:p>
          <w:tbl>
            <w:tblPr>
              <w:bidiVisual/>
              <w:tblW w:w="8557" w:type="dxa"/>
              <w:jc w:val="center"/>
              <w:tblInd w:w="1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658"/>
              <w:gridCol w:w="1796"/>
            </w:tblGrid>
            <w:tr w:rsidR="00EE49BD" w:rsidRPr="003D7160" w:rsidTr="0046046B">
              <w:trPr>
                <w:trHeight w:val="443"/>
                <w:jc w:val="center"/>
              </w:trPr>
              <w:tc>
                <w:tcPr>
                  <w:tcW w:w="3402" w:type="dxa"/>
                  <w:gridSpan w:val="2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rtl/>
                      <w:lang w:bidi="fa-IR"/>
                    </w:rPr>
                  </w:pPr>
                  <w:r w:rsidRPr="003D7160">
                    <w:rPr>
                      <w:rFonts w:cs="B Nazanin"/>
                      <w:bCs w:val="0"/>
                      <w:color w:val="000000"/>
                      <w:position w:val="-24"/>
                      <w:sz w:val="22"/>
                    </w:rPr>
                    <w:object w:dxaOrig="1540" w:dyaOrig="720">
                      <v:shape id="_x0000_i1032" type="#_x0000_t75" style="width:65.35pt;height:31.35pt" o:ole="" fillcolor="window">
                        <v:imagedata r:id="rId9" o:title=""/>
                      </v:shape>
                      <o:OLEObject Type="Embed" ProgID="Equation.3" ShapeID="_x0000_i1032" DrawAspect="Content" ObjectID="_1657261278" r:id="rId18"/>
                    </w:object>
                  </w:r>
                </w:p>
              </w:tc>
              <w:tc>
                <w:tcPr>
                  <w:tcW w:w="3359" w:type="dxa"/>
                  <w:gridSpan w:val="2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  <w:lang w:bidi="fa-IR"/>
                    </w:rPr>
                  </w:pPr>
                  <w:r w:rsidRPr="003D7160">
                    <w:rPr>
                      <w:rFonts w:cs="B Nazanin"/>
                      <w:bCs w:val="0"/>
                      <w:color w:val="000000"/>
                      <w:position w:val="-14"/>
                      <w:sz w:val="22"/>
                    </w:rPr>
                    <w:object w:dxaOrig="460" w:dyaOrig="380">
                      <v:shape id="_x0000_i1033" type="#_x0000_t75" style="width:20.3pt;height:17.25pt" o:ole="" fillcolor="window">
                        <v:imagedata r:id="rId11" o:title=""/>
                      </v:shape>
                      <o:OLEObject Type="Embed" ProgID="Equation.3" ShapeID="_x0000_i1033" DrawAspect="Content" ObjectID="_1657261279" r:id="rId19"/>
                    </w:object>
                  </w:r>
                </w:p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(ظرفیت محاسبه شده از روی نمودار)</w:t>
                  </w:r>
                </w:p>
              </w:tc>
              <w:tc>
                <w:tcPr>
                  <w:tcW w:w="1796" w:type="dxa"/>
                  <w:vMerge w:val="restart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/>
                      <w:bCs w:val="0"/>
                      <w:position w:val="-6"/>
                      <w:sz w:val="22"/>
                    </w:rPr>
                    <w:object w:dxaOrig="240" w:dyaOrig="279">
                      <v:shape id="_x0000_i1034" type="#_x0000_t75" style="width:11.95pt;height:13.7pt" o:ole="">
                        <v:imagedata r:id="rId13" o:title=""/>
                      </v:shape>
                      <o:OLEObject Type="Embed" ProgID="Equation.3" ShapeID="_x0000_i1034" DrawAspect="Content" ObjectID="_1657261280" r:id="rId20"/>
                    </w:object>
                  </w:r>
                  <w:r w:rsidRPr="003D7160"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  <w:t xml:space="preserve"> </w:t>
                  </w:r>
                </w:p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(</w:t>
                  </w:r>
                  <w:r w:rsidRPr="00CC22F0">
                    <w:rPr>
                      <w:rFonts w:cs="B Nazanin"/>
                      <w:bCs w:val="0"/>
                      <w:color w:val="000000"/>
                      <w:sz w:val="20"/>
                      <w:szCs w:val="22"/>
                      <w:rtl/>
                    </w:rPr>
                    <w:t>ظرفيت نوشته شده روي بدنه خازن</w:t>
                  </w: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  <w:lang w:bidi="fa-IR"/>
                    </w:rPr>
                    <w:t>)</w:t>
                  </w:r>
                </w:p>
              </w:tc>
            </w:tr>
            <w:tr w:rsidR="00EE49BD" w:rsidRPr="003D7160" w:rsidTr="0046046B">
              <w:trPr>
                <w:trHeight w:val="442"/>
                <w:jc w:val="center"/>
              </w:trPr>
              <w:tc>
                <w:tcPr>
                  <w:tcW w:w="1701" w:type="dxa"/>
                  <w:vAlign w:val="center"/>
                </w:tcPr>
                <w:p w:rsidR="00EE49BD" w:rsidRPr="00CC22F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</w:rPr>
                  </w:pP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دوم</w:t>
                  </w:r>
                </w:p>
              </w:tc>
              <w:tc>
                <w:tcPr>
                  <w:tcW w:w="1701" w:type="dxa"/>
                  <w:vAlign w:val="center"/>
                </w:tcPr>
                <w:p w:rsidR="00EE49BD" w:rsidRPr="00CC22F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lang w:bidi="fa-IR"/>
                    </w:rPr>
                  </w:pP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اول</w:t>
                  </w:r>
                </w:p>
              </w:tc>
              <w:tc>
                <w:tcPr>
                  <w:tcW w:w="1701" w:type="dxa"/>
                  <w:vAlign w:val="center"/>
                </w:tcPr>
                <w:p w:rsidR="00EE49BD" w:rsidRPr="00CC22F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</w:rPr>
                  </w:pP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دوم</w:t>
                  </w:r>
                </w:p>
              </w:tc>
              <w:tc>
                <w:tcPr>
                  <w:tcW w:w="1658" w:type="dxa"/>
                  <w:vAlign w:val="center"/>
                </w:tcPr>
                <w:p w:rsidR="00EE49BD" w:rsidRPr="00CC22F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color w:val="000000"/>
                      <w:sz w:val="20"/>
                      <w:szCs w:val="22"/>
                      <w:lang w:bidi="fa-IR"/>
                    </w:rPr>
                  </w:pPr>
                  <w:r w:rsidRPr="00CC22F0">
                    <w:rPr>
                      <w:rFonts w:cs="B Nazanin" w:hint="cs"/>
                      <w:bCs w:val="0"/>
                      <w:color w:val="000000"/>
                      <w:sz w:val="20"/>
                      <w:szCs w:val="22"/>
                      <w:rtl/>
                    </w:rPr>
                    <w:t>نمودار اول</w:t>
                  </w:r>
                </w:p>
              </w:tc>
              <w:tc>
                <w:tcPr>
                  <w:tcW w:w="1796" w:type="dxa"/>
                  <w:vMerge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cs="B Nazanin"/>
                      <w:bCs w:val="0"/>
                      <w:sz w:val="22"/>
                    </w:rPr>
                  </w:pPr>
                </w:p>
              </w:tc>
            </w:tr>
            <w:tr w:rsidR="00EE49BD" w:rsidRPr="003D7160" w:rsidTr="0046046B">
              <w:trPr>
                <w:trHeight w:val="501"/>
                <w:jc w:val="center"/>
              </w:trPr>
              <w:tc>
                <w:tcPr>
                  <w:tcW w:w="1701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</w:p>
              </w:tc>
              <w:tc>
                <w:tcPr>
                  <w:tcW w:w="1658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-2"/>
                    <w:jc w:val="center"/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  <w:lang w:bidi="fa-IR"/>
                    </w:rPr>
                  </w:pPr>
                </w:p>
              </w:tc>
            </w:tr>
          </w:tbl>
          <w:p w:rsidR="00EE49BD" w:rsidRDefault="00EE49BD" w:rsidP="00EE49BD">
            <w:pPr>
              <w:pStyle w:val="Heading1"/>
              <w:outlineLvl w:val="0"/>
              <w:rPr>
                <w:lang w:val="en-AU"/>
              </w:rPr>
            </w:pPr>
          </w:p>
          <w:p w:rsidR="00EE49BD" w:rsidRDefault="00EE49BD" w:rsidP="00EE49BD">
            <w:pPr>
              <w:rPr>
                <w:lang w:val="en-AU"/>
              </w:rPr>
            </w:pPr>
          </w:p>
          <w:p w:rsidR="00EE49BD" w:rsidRDefault="00EE49BD" w:rsidP="00EE49BD">
            <w:pPr>
              <w:pStyle w:val="Heading1"/>
              <w:outlineLvl w:val="0"/>
              <w:rPr>
                <w:lang w:val="en-AU"/>
              </w:rPr>
            </w:pPr>
          </w:p>
          <w:p w:rsidR="00EE49BD" w:rsidRDefault="00EE49BD" w:rsidP="00EE49BD">
            <w:pPr>
              <w:rPr>
                <w:lang w:val="en-AU"/>
              </w:rPr>
            </w:pPr>
          </w:p>
          <w:p w:rsidR="00EE49BD" w:rsidRPr="00EE49BD" w:rsidRDefault="00EE49BD" w:rsidP="00EE49BD">
            <w:pPr>
              <w:pStyle w:val="Heading1"/>
              <w:outlineLvl w:val="0"/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84"/>
              <w:gridCol w:w="584"/>
              <w:gridCol w:w="584"/>
              <w:gridCol w:w="584"/>
              <w:gridCol w:w="585"/>
              <w:gridCol w:w="678"/>
              <w:gridCol w:w="682"/>
              <w:gridCol w:w="682"/>
              <w:gridCol w:w="682"/>
              <w:gridCol w:w="682"/>
              <w:gridCol w:w="643"/>
              <w:gridCol w:w="771"/>
            </w:tblGrid>
            <w:tr w:rsidR="00EE49BD" w:rsidRPr="003D7160" w:rsidTr="0046046B">
              <w:trPr>
                <w:jc w:val="center"/>
              </w:trPr>
              <w:tc>
                <w:tcPr>
                  <w:tcW w:w="550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lastRenderedPageBreak/>
                    <w:t>60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55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50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45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40</w:t>
                  </w:r>
                </w:p>
              </w:tc>
              <w:tc>
                <w:tcPr>
                  <w:tcW w:w="585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35</w:t>
                  </w:r>
                </w:p>
              </w:tc>
              <w:tc>
                <w:tcPr>
                  <w:tcW w:w="678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  <w:lang w:bidi="fa-IR"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30</w:t>
                  </w: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25</w:t>
                  </w: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20</w:t>
                  </w: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15</w:t>
                  </w: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10</w:t>
                  </w:r>
                </w:p>
              </w:tc>
              <w:tc>
                <w:tcPr>
                  <w:tcW w:w="643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5</w:t>
                  </w:r>
                </w:p>
              </w:tc>
              <w:tc>
                <w:tcPr>
                  <w:tcW w:w="771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0"/>
                      <w:sz w:val="22"/>
                    </w:rPr>
                    <w:object w:dxaOrig="420" w:dyaOrig="320">
                      <v:shape id="_x0000_i1035" type="#_x0000_t75" style="width:15.9pt;height:13.7pt" o:ole="" fillcolor="window">
                        <v:imagedata r:id="rId5" o:title=""/>
                      </v:shape>
                      <o:OLEObject Type="Embed" ProgID="Equation.3" ShapeID="_x0000_i1035" DrawAspect="Content" ObjectID="_1657261281" r:id="rId21"/>
                    </w:object>
                  </w:r>
                </w:p>
              </w:tc>
            </w:tr>
            <w:tr w:rsidR="00EE49BD" w:rsidRPr="003D7160" w:rsidTr="0046046B">
              <w:trPr>
                <w:jc w:val="center"/>
              </w:trPr>
              <w:tc>
                <w:tcPr>
                  <w:tcW w:w="550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5" w:type="dxa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78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43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:rsidR="00EE49BD" w:rsidRPr="003D7160" w:rsidRDefault="00EE49BD" w:rsidP="0046046B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  <w:object w:dxaOrig="660" w:dyaOrig="360">
                      <v:shape id="_x0000_i1036" type="#_x0000_t75" style="width:24.75pt;height:15.9pt" o:ole="" fillcolor="window">
                        <v:imagedata r:id="rId7" o:title=""/>
                      </v:shape>
                      <o:OLEObject Type="Embed" ProgID="Equation.3" ShapeID="_x0000_i1036" DrawAspect="Content" ObjectID="_1657261282" r:id="rId22"/>
                    </w:object>
                  </w:r>
                </w:p>
              </w:tc>
            </w:tr>
          </w:tbl>
          <w:p w:rsidR="00EE49BD" w:rsidRPr="00EE49BD" w:rsidRDefault="00EE49BD" w:rsidP="00EE49BD">
            <w:pPr>
              <w:pStyle w:val="Heading1"/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44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1"/>
              <w:gridCol w:w="1577"/>
              <w:gridCol w:w="1656"/>
              <w:gridCol w:w="1563"/>
              <w:gridCol w:w="1558"/>
            </w:tblGrid>
            <w:tr w:rsidR="00EE49BD" w:rsidRPr="003D7160" w:rsidTr="0046046B">
              <w:tc>
                <w:tcPr>
                  <w:tcW w:w="1911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30"/>
                    </w:rPr>
                    <w:object w:dxaOrig="1700" w:dyaOrig="780">
                      <v:shape id="_x0000_i1044" type="#_x0000_t75" style="width:76pt;height:33.55pt" o:ole="" fillcolor="window">
                        <v:imagedata r:id="rId23" o:title=""/>
                      </v:shape>
                      <o:OLEObject Type="Embed" ProgID="Equation.3" ShapeID="_x0000_i1044" DrawAspect="Content" ObjectID="_1657261283" r:id="rId24"/>
                    </w:object>
                  </w:r>
                </w:p>
              </w:tc>
              <w:tc>
                <w:tcPr>
                  <w:tcW w:w="1577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4"/>
                    </w:rPr>
                    <w:object w:dxaOrig="460" w:dyaOrig="380">
                      <v:shape id="_x0000_i1045" type="#_x0000_t75" style="width:20.75pt;height:17.25pt" o:ole="" fillcolor="window">
                        <v:imagedata r:id="rId25" o:title=""/>
                      </v:shape>
                      <o:OLEObject Type="Embed" ProgID="Equation.3" ShapeID="_x0000_i1045" DrawAspect="Content" ObjectID="_1657261284" r:id="rId26"/>
                    </w:object>
                  </w:r>
                </w:p>
              </w:tc>
              <w:tc>
                <w:tcPr>
                  <w:tcW w:w="1656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2"/>
                    </w:rPr>
                    <w:object w:dxaOrig="1359" w:dyaOrig="360">
                      <v:shape id="_x0000_i1046" type="#_x0000_t75" style="width:57.85pt;height:17.25pt" o:ole="" fillcolor="window">
                        <v:imagedata r:id="rId27" o:title=""/>
                      </v:shape>
                      <o:OLEObject Type="Embed" ProgID="Equation.3" ShapeID="_x0000_i1046" DrawAspect="Content" ObjectID="_1657261285" r:id="rId28"/>
                    </w:object>
                  </w:r>
                </w:p>
              </w:tc>
              <w:tc>
                <w:tcPr>
                  <w:tcW w:w="1563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0"/>
                    </w:rPr>
                    <w:object w:dxaOrig="320" w:dyaOrig="340">
                      <v:shape id="_x0000_i1047" type="#_x0000_t75" style="width:14.15pt;height:17.25pt" o:ole="" fillcolor="window">
                        <v:imagedata r:id="rId29" o:title=""/>
                      </v:shape>
                      <o:OLEObject Type="Embed" ProgID="Equation.3" ShapeID="_x0000_i1047" DrawAspect="Content" ObjectID="_1657261286" r:id="rId30"/>
                    </w:object>
                  </w:r>
                </w:p>
              </w:tc>
              <w:tc>
                <w:tcPr>
                  <w:tcW w:w="1558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0"/>
                    </w:rPr>
                    <w:object w:dxaOrig="279" w:dyaOrig="340">
                      <v:shape id="_x0000_i1048" type="#_x0000_t75" style="width:11.05pt;height:17.25pt" o:ole="" fillcolor="window">
                        <v:imagedata r:id="rId31" o:title=""/>
                      </v:shape>
                      <o:OLEObject Type="Embed" ProgID="Equation.3" ShapeID="_x0000_i1048" DrawAspect="Content" ObjectID="_1657261287" r:id="rId32"/>
                    </w:object>
                  </w:r>
                </w:p>
              </w:tc>
            </w:tr>
            <w:tr w:rsidR="00EE49BD" w:rsidRPr="003D7160" w:rsidTr="0046046B">
              <w:tc>
                <w:tcPr>
                  <w:tcW w:w="1911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:rsidR="00EE49BD" w:rsidRPr="003D7160" w:rsidRDefault="00EE49BD" w:rsidP="00EE49BD">
                  <w:pPr>
                    <w:spacing w:after="0" w:line="240" w:lineRule="auto"/>
                    <w:ind w:left="281" w:hanging="283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</w:tr>
          </w:tbl>
          <w:p w:rsidR="00EE49BD" w:rsidRPr="00EE49BD" w:rsidRDefault="00EE49BD" w:rsidP="00EE49BD">
            <w:pPr>
              <w:pStyle w:val="Heading1"/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4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84"/>
              <w:gridCol w:w="584"/>
              <w:gridCol w:w="584"/>
              <w:gridCol w:w="584"/>
              <w:gridCol w:w="584"/>
              <w:gridCol w:w="676"/>
              <w:gridCol w:w="680"/>
              <w:gridCol w:w="680"/>
              <w:gridCol w:w="680"/>
              <w:gridCol w:w="681"/>
              <w:gridCol w:w="641"/>
              <w:gridCol w:w="764"/>
            </w:tblGrid>
            <w:tr w:rsidR="00EE49BD" w:rsidRPr="003D7160" w:rsidTr="0046046B">
              <w:tc>
                <w:tcPr>
                  <w:tcW w:w="550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60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55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50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45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40</w:t>
                  </w: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35</w:t>
                  </w:r>
                </w:p>
              </w:tc>
              <w:tc>
                <w:tcPr>
                  <w:tcW w:w="676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  <w:lang w:bidi="fa-IR"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30</w:t>
                  </w:r>
                </w:p>
              </w:tc>
              <w:tc>
                <w:tcPr>
                  <w:tcW w:w="68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25</w:t>
                  </w:r>
                </w:p>
              </w:tc>
              <w:tc>
                <w:tcPr>
                  <w:tcW w:w="68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15</w:t>
                  </w:r>
                </w:p>
              </w:tc>
              <w:tc>
                <w:tcPr>
                  <w:tcW w:w="681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3D7160">
                    <w:rPr>
                      <w:rFonts w:cs="B Nazanin" w:hint="cs"/>
                      <w:bCs w:val="0"/>
                      <w:color w:val="000000"/>
                      <w:sz w:val="22"/>
                      <w:rtl/>
                    </w:rPr>
                    <w:t>5</w:t>
                  </w:r>
                </w:p>
              </w:tc>
              <w:tc>
                <w:tcPr>
                  <w:tcW w:w="764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0"/>
                      <w:sz w:val="22"/>
                    </w:rPr>
                    <w:object w:dxaOrig="420" w:dyaOrig="320">
                      <v:shape id="_x0000_i1037" type="#_x0000_t75" style="width:15.9pt;height:13.7pt" o:ole="" fillcolor="window">
                        <v:imagedata r:id="rId5" o:title=""/>
                      </v:shape>
                      <o:OLEObject Type="Embed" ProgID="Equation.3" ShapeID="_x0000_i1037" DrawAspect="Content" ObjectID="_1657261288" r:id="rId33"/>
                    </w:object>
                  </w:r>
                </w:p>
              </w:tc>
            </w:tr>
            <w:tr w:rsidR="00EE49BD" w:rsidRPr="003D7160" w:rsidTr="0046046B">
              <w:tc>
                <w:tcPr>
                  <w:tcW w:w="550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584" w:type="dxa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641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EE49BD" w:rsidRPr="003D7160" w:rsidRDefault="00EE49BD" w:rsidP="00EE49BD">
                  <w:pPr>
                    <w:pStyle w:val="Caption"/>
                    <w:spacing w:line="240" w:lineRule="auto"/>
                    <w:ind w:left="281" w:hanging="283"/>
                    <w:jc w:val="center"/>
                    <w:rPr>
                      <w:rFonts w:cs="B Nazanin"/>
                      <w:bCs w:val="0"/>
                      <w:color w:val="000000"/>
                      <w:sz w:val="22"/>
                      <w:rtl/>
                    </w:rPr>
                  </w:pPr>
                  <w:r w:rsidRPr="00510316">
                    <w:rPr>
                      <w:rFonts w:eastAsiaTheme="minorEastAsia" w:cs="B Nazanin"/>
                      <w:bCs w:val="0"/>
                      <w:color w:val="000000"/>
                      <w:position w:val="-12"/>
                      <w:sz w:val="22"/>
                    </w:rPr>
                    <w:object w:dxaOrig="660" w:dyaOrig="360">
                      <v:shape id="_x0000_i1038" type="#_x0000_t75" style="width:24.75pt;height:15.9pt" o:ole="" fillcolor="window">
                        <v:imagedata r:id="rId7" o:title=""/>
                      </v:shape>
                      <o:OLEObject Type="Embed" ProgID="Equation.3" ShapeID="_x0000_i1038" DrawAspect="Content" ObjectID="_1657261289" r:id="rId34"/>
                    </w:object>
                  </w:r>
                </w:p>
              </w:tc>
            </w:tr>
          </w:tbl>
          <w:p w:rsidR="00EE49BD" w:rsidRDefault="00EE49BD" w:rsidP="00EE49BD">
            <w:pPr>
              <w:pStyle w:val="Heading1"/>
              <w:outlineLvl w:val="0"/>
              <w:rPr>
                <w:lang w:val="en-AU"/>
              </w:rPr>
            </w:pPr>
          </w:p>
          <w:tbl>
            <w:tblPr>
              <w:bidiVisual/>
              <w:tblW w:w="0" w:type="auto"/>
              <w:jc w:val="center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3"/>
              <w:gridCol w:w="1577"/>
              <w:gridCol w:w="1656"/>
              <w:gridCol w:w="1563"/>
              <w:gridCol w:w="1558"/>
            </w:tblGrid>
            <w:tr w:rsidR="00EE49BD" w:rsidRPr="003D7160" w:rsidTr="0046046B">
              <w:trPr>
                <w:jc w:val="center"/>
              </w:trPr>
              <w:tc>
                <w:tcPr>
                  <w:tcW w:w="1923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30"/>
                    </w:rPr>
                    <w:object w:dxaOrig="1700" w:dyaOrig="780">
                      <v:shape id="_x0000_i1039" type="#_x0000_t75" style="width:79.95pt;height:36.65pt" o:ole="" fillcolor="window">
                        <v:imagedata r:id="rId23" o:title=""/>
                      </v:shape>
                      <o:OLEObject Type="Embed" ProgID="Equation.3" ShapeID="_x0000_i1039" DrawAspect="Content" ObjectID="_1657261290" r:id="rId35"/>
                    </w:object>
                  </w:r>
                </w:p>
              </w:tc>
              <w:tc>
                <w:tcPr>
                  <w:tcW w:w="1577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="Times New Roman" w:eastAsiaTheme="minorEastAsia" w:hAnsi="Times New Roman" w:hint="cs"/>
                      <w:color w:val="000000"/>
                      <w:position w:val="-14"/>
                      <w:rtl/>
                    </w:rPr>
                    <w:t xml:space="preserve"> </w:t>
                  </w: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4"/>
                    </w:rPr>
                    <w:object w:dxaOrig="460" w:dyaOrig="380">
                      <v:shape id="_x0000_i1040" type="#_x0000_t75" style="width:20.3pt;height:17.25pt" o:ole="" fillcolor="window">
                        <v:imagedata r:id="rId25" o:title=""/>
                      </v:shape>
                      <o:OLEObject Type="Embed" ProgID="Equation.3" ShapeID="_x0000_i1040" DrawAspect="Content" ObjectID="_1657261291" r:id="rId36"/>
                    </w:object>
                  </w:r>
                </w:p>
              </w:tc>
              <w:tc>
                <w:tcPr>
                  <w:tcW w:w="1656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bCs/>
                      <w:color w:val="000000"/>
                      <w:position w:val="-30"/>
                    </w:rPr>
                    <w:object w:dxaOrig="1400" w:dyaOrig="680">
                      <v:shape id="_x0000_i1041" type="#_x0000_t75" style="width:60.05pt;height:30.9pt" o:ole="" fillcolor="window">
                        <v:imagedata r:id="rId37" o:title=""/>
                      </v:shape>
                      <o:OLEObject Type="Embed" ProgID="Equation.3" ShapeID="_x0000_i1041" DrawAspect="Content" ObjectID="_1657261292" r:id="rId38"/>
                    </w:object>
                  </w:r>
                </w:p>
              </w:tc>
              <w:tc>
                <w:tcPr>
                  <w:tcW w:w="1563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0"/>
                    </w:rPr>
                    <w:object w:dxaOrig="320" w:dyaOrig="340">
                      <v:shape id="_x0000_i1042" type="#_x0000_t75" style="width:15pt;height:17.25pt" o:ole="" fillcolor="window">
                        <v:imagedata r:id="rId29" o:title=""/>
                      </v:shape>
                      <o:OLEObject Type="Embed" ProgID="Equation.3" ShapeID="_x0000_i1042" DrawAspect="Content" ObjectID="_1657261293" r:id="rId39"/>
                    </w:object>
                  </w:r>
                </w:p>
              </w:tc>
              <w:tc>
                <w:tcPr>
                  <w:tcW w:w="1558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eastAsiaTheme="minorEastAsia" w:hAnsiTheme="minorHAnsi"/>
                      <w:color w:val="000000"/>
                      <w:position w:val="-10"/>
                    </w:rPr>
                    <w:object w:dxaOrig="279" w:dyaOrig="340">
                      <v:shape id="_x0000_i1043" type="#_x0000_t75" style="width:12.8pt;height:17.25pt" o:ole="" fillcolor="window">
                        <v:imagedata r:id="rId31" o:title=""/>
                      </v:shape>
                      <o:OLEObject Type="Embed" ProgID="Equation.3" ShapeID="_x0000_i1043" DrawAspect="Content" ObjectID="_1657261294" r:id="rId40"/>
                    </w:object>
                  </w:r>
                </w:p>
              </w:tc>
            </w:tr>
            <w:tr w:rsidR="00EE49BD" w:rsidRPr="003D7160" w:rsidTr="0046046B">
              <w:trPr>
                <w:jc w:val="center"/>
              </w:trPr>
              <w:tc>
                <w:tcPr>
                  <w:tcW w:w="1923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577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558" w:type="dxa"/>
                  <w:vAlign w:val="center"/>
                </w:tcPr>
                <w:p w:rsidR="00EE49BD" w:rsidRPr="003D7160" w:rsidRDefault="00EE49BD" w:rsidP="0046046B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</w:tr>
          </w:tbl>
          <w:p w:rsidR="00EE49BD" w:rsidRPr="00EE49BD" w:rsidRDefault="00EE49BD" w:rsidP="00EE49BD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lastRenderedPageBreak/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  <w:proofErr w:type="spellEnd"/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1E7A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0A6C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4F72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94C5F"/>
    <w:rsid w:val="00EB6562"/>
    <w:rsid w:val="00EC0ED3"/>
    <w:rsid w:val="00EC1948"/>
    <w:rsid w:val="00ED0C2C"/>
    <w:rsid w:val="00EE02B0"/>
    <w:rsid w:val="00EE2868"/>
    <w:rsid w:val="00EE33F7"/>
    <w:rsid w:val="00EE49BD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C5F"/>
    <w:pPr>
      <w:keepNext/>
      <w:spacing w:after="120" w:line="240" w:lineRule="auto"/>
      <w:outlineLvl w:val="2"/>
    </w:pPr>
    <w:rPr>
      <w:rFonts w:ascii="Times New Roman" w:hAnsi="Times New Roman" w:cs="B Zar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94C5F"/>
    <w:rPr>
      <w:rFonts w:ascii="Times New Roman" w:hAnsi="Times New Roman" w:cs="B Zar"/>
      <w:b/>
      <w:bCs/>
      <w:sz w:val="28"/>
      <w:szCs w:val="28"/>
      <w:lang w:bidi="ar-SA"/>
    </w:rPr>
  </w:style>
  <w:style w:type="paragraph" w:styleId="Caption">
    <w:name w:val="caption"/>
    <w:aliases w:val="EN"/>
    <w:basedOn w:val="Normal"/>
    <w:next w:val="Normal"/>
    <w:qFormat/>
    <w:rsid w:val="00EE49BD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C5F"/>
    <w:pPr>
      <w:keepNext/>
      <w:spacing w:after="120" w:line="240" w:lineRule="auto"/>
      <w:outlineLvl w:val="2"/>
    </w:pPr>
    <w:rPr>
      <w:rFonts w:ascii="Times New Roman" w:hAnsi="Times New Roman" w:cs="B Zar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94C5F"/>
    <w:rPr>
      <w:rFonts w:ascii="Times New Roman" w:hAnsi="Times New Roman" w:cs="B Zar"/>
      <w:b/>
      <w:bCs/>
      <w:sz w:val="28"/>
      <w:szCs w:val="28"/>
      <w:lang w:bidi="ar-SA"/>
    </w:rPr>
  </w:style>
  <w:style w:type="paragraph" w:styleId="Caption">
    <w:name w:val="caption"/>
    <w:aliases w:val="EN"/>
    <w:basedOn w:val="Normal"/>
    <w:next w:val="Normal"/>
    <w:qFormat/>
    <w:rsid w:val="00EE49BD"/>
    <w:pPr>
      <w:bidi/>
      <w:spacing w:after="0" w:line="360" w:lineRule="auto"/>
      <w:jc w:val="lowKashida"/>
    </w:pPr>
    <w:rPr>
      <w:rFonts w:ascii="Times New Roman" w:eastAsia="Times New Roman" w:hAnsi="Times New Roman" w:cs="Zar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2020-07-26T04:44:00Z</dcterms:created>
  <dcterms:modified xsi:type="dcterms:W3CDTF">2020-07-26T04:47:00Z</dcterms:modified>
</cp:coreProperties>
</file>